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Default="00391E4F" w:rsidP="007A26D0">
      <w:pPr>
        <w:jc w:val="center"/>
        <w:rPr>
          <w:b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9378F4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9378F4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9378F4" w:rsidRDefault="00391E4F" w:rsidP="007A26D0">
      <w:pPr>
        <w:jc w:val="center"/>
        <w:rPr>
          <w:b/>
          <w:lang w:val="ka-GE"/>
        </w:rPr>
      </w:pPr>
      <w:r w:rsidRPr="009378F4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="00036843" w:rsidRPr="009378F4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9378F4">
        <w:rPr>
          <w:b/>
          <w:color w:val="000000" w:themeColor="text1"/>
          <w:lang w:val="ka-GE"/>
        </w:rPr>
        <w:t xml:space="preserve">  </w:t>
      </w:r>
      <w:r w:rsidR="009A7A79" w:rsidRPr="009378F4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9378F4">
        <w:rPr>
          <w:b/>
          <w:color w:val="000000" w:themeColor="text1"/>
          <w:lang w:val="ka-GE"/>
        </w:rPr>
        <w:t xml:space="preserve">01-213/ო </w:t>
      </w:r>
      <w:r w:rsidR="00036843" w:rsidRPr="009378F4">
        <w:rPr>
          <w:b/>
          <w:color w:val="000000" w:themeColor="text1"/>
          <w:lang w:val="ka-GE"/>
        </w:rPr>
        <w:t xml:space="preserve">ბრძანებით </w:t>
      </w:r>
      <w:r w:rsidR="00FF5ED2" w:rsidRPr="009378F4">
        <w:rPr>
          <w:b/>
          <w:color w:val="000000" w:themeColor="text1"/>
          <w:lang w:val="ka-GE"/>
        </w:rPr>
        <w:t xml:space="preserve">შექმნილი </w:t>
      </w:r>
      <w:r w:rsidRPr="009378F4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Pr="009378F4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9378F4" w:rsidRDefault="007A26D0" w:rsidP="007A26D0">
      <w:pPr>
        <w:jc w:val="center"/>
        <w:rPr>
          <w:b/>
          <w:lang w:val="ka-GE"/>
        </w:rPr>
      </w:pPr>
    </w:p>
    <w:p w14:paraId="0DF1BAB8" w14:textId="5AE85312" w:rsidR="007A26D0" w:rsidRPr="009378F4" w:rsidRDefault="007A26D0" w:rsidP="007A26D0">
      <w:pPr>
        <w:jc w:val="center"/>
        <w:rPr>
          <w:b/>
          <w:lang w:val="ka-GE"/>
        </w:rPr>
      </w:pPr>
      <w:r w:rsidRPr="009378F4">
        <w:rPr>
          <w:b/>
          <w:lang w:val="ka-GE"/>
        </w:rPr>
        <w:t>ქ. თბილისი                                                                 20</w:t>
      </w:r>
      <w:r w:rsidR="00391E4F" w:rsidRPr="009378F4">
        <w:rPr>
          <w:b/>
          <w:lang w:val="ka-GE"/>
        </w:rPr>
        <w:t>20</w:t>
      </w:r>
      <w:r w:rsidRPr="009378F4">
        <w:rPr>
          <w:b/>
          <w:lang w:val="ka-GE"/>
        </w:rPr>
        <w:t xml:space="preserve"> წლის </w:t>
      </w:r>
      <w:r w:rsidR="00ED2F4F">
        <w:rPr>
          <w:b/>
        </w:rPr>
        <w:t>24</w:t>
      </w:r>
      <w:r w:rsidR="000A79C2" w:rsidRPr="009378F4">
        <w:rPr>
          <w:b/>
          <w:lang w:val="ka-GE"/>
        </w:rPr>
        <w:t xml:space="preserve"> </w:t>
      </w:r>
      <w:r w:rsidR="001A1960" w:rsidRPr="009378F4">
        <w:rPr>
          <w:b/>
          <w:lang w:val="ka-GE"/>
        </w:rPr>
        <w:t>ივნისი</w:t>
      </w:r>
    </w:p>
    <w:p w14:paraId="6FF04384" w14:textId="279B06AC" w:rsidR="002B01AD" w:rsidRPr="00C92A7F" w:rsidRDefault="002B01AD" w:rsidP="007A26D0">
      <w:pPr>
        <w:jc w:val="center"/>
        <w:rPr>
          <w:b/>
          <w:sz w:val="24"/>
          <w:szCs w:val="24"/>
        </w:rPr>
      </w:pPr>
      <w:r w:rsidRPr="009378F4">
        <w:rPr>
          <w:b/>
          <w:sz w:val="24"/>
          <w:szCs w:val="24"/>
          <w:lang w:val="ka-GE"/>
        </w:rPr>
        <w:t xml:space="preserve">ოქმი </w:t>
      </w:r>
      <w:r w:rsidRPr="009378F4">
        <w:rPr>
          <w:rFonts w:ascii="AcadNusx" w:hAnsi="AcadNusx"/>
          <w:b/>
          <w:sz w:val="24"/>
          <w:szCs w:val="24"/>
          <w:lang w:val="ka-GE"/>
        </w:rPr>
        <w:t>#</w:t>
      </w:r>
      <w:r w:rsidR="00ED2F4F">
        <w:rPr>
          <w:b/>
          <w:sz w:val="24"/>
          <w:szCs w:val="24"/>
        </w:rPr>
        <w:t>8</w:t>
      </w:r>
    </w:p>
    <w:p w14:paraId="0D94E7C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სხდომის ჩატარების ადგილი  -  </w:t>
      </w:r>
      <w:r w:rsidRPr="009378F4">
        <w:rPr>
          <w:lang w:val="ka-GE"/>
        </w:rPr>
        <w:t>საქართ</w:t>
      </w:r>
      <w:r w:rsidR="00FF5ED2" w:rsidRPr="009378F4">
        <w:rPr>
          <w:lang w:val="ka-GE"/>
        </w:rPr>
        <w:t>ვ</w:t>
      </w:r>
      <w:r w:rsidRPr="009378F4">
        <w:rPr>
          <w:lang w:val="ka-GE"/>
        </w:rPr>
        <w:t xml:space="preserve">ელოს </w:t>
      </w:r>
      <w:r w:rsidR="007865CE" w:rsidRPr="009378F4">
        <w:rPr>
          <w:lang w:val="ka-GE"/>
        </w:rPr>
        <w:t xml:space="preserve">ოკუპირებული ტერიტორიებიდან დევნილთა, </w:t>
      </w:r>
      <w:r w:rsidRPr="009378F4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9378F4">
        <w:rPr>
          <w:lang w:val="ka-GE"/>
        </w:rPr>
        <w:t>სამინისტრო</w:t>
      </w:r>
      <w:r w:rsidR="005B1508" w:rsidRPr="009378F4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</w:t>
      </w:r>
    </w:p>
    <w:p w14:paraId="2E140EF9" w14:textId="77777777" w:rsidR="007A26D0" w:rsidRPr="009378F4" w:rsidRDefault="007A26D0" w:rsidP="007A26D0">
      <w:pPr>
        <w:rPr>
          <w:b/>
          <w:lang w:val="ka-GE"/>
        </w:rPr>
      </w:pPr>
      <w:r w:rsidRPr="009378F4">
        <w:rPr>
          <w:b/>
          <w:lang w:val="ka-GE"/>
        </w:rPr>
        <w:t xml:space="preserve">სხდომას უძღვებოდა:                </w:t>
      </w:r>
      <w:r w:rsidR="00391E4F" w:rsidRPr="009378F4">
        <w:rPr>
          <w:b/>
          <w:lang w:val="ka-GE"/>
        </w:rPr>
        <w:t xml:space="preserve">   </w:t>
      </w:r>
      <w:r w:rsidRPr="009378F4">
        <w:rPr>
          <w:b/>
          <w:lang w:val="ka-GE"/>
        </w:rPr>
        <w:t xml:space="preserve">     </w:t>
      </w:r>
      <w:r w:rsidR="000A79C2" w:rsidRPr="009378F4">
        <w:rPr>
          <w:lang w:val="ka-GE"/>
        </w:rPr>
        <w:t>თამილა ბარკალაია</w:t>
      </w:r>
    </w:p>
    <w:p w14:paraId="528F35A8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  <w:r w:rsidRPr="009378F4">
        <w:rPr>
          <w:b/>
          <w:lang w:val="ka-GE"/>
        </w:rPr>
        <w:t>ესწრებოდნენ:</w:t>
      </w:r>
      <w:r w:rsidRPr="009378F4">
        <w:rPr>
          <w:b/>
          <w:lang w:val="ka-GE"/>
        </w:rPr>
        <w:tab/>
        <w:t xml:space="preserve">  </w:t>
      </w:r>
    </w:p>
    <w:p w14:paraId="5B0A47A5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</w:t>
      </w:r>
      <w:r w:rsidRPr="009378F4">
        <w:rPr>
          <w:b/>
          <w:lang w:val="ka-GE"/>
        </w:rPr>
        <w:t xml:space="preserve"> </w:t>
      </w:r>
      <w:r w:rsidR="007A26D0" w:rsidRPr="009378F4">
        <w:rPr>
          <w:b/>
          <w:lang w:val="ka-GE"/>
        </w:rPr>
        <w:t xml:space="preserve">წევრები:        </w:t>
      </w:r>
      <w:r w:rsidR="007865CE" w:rsidRPr="009378F4">
        <w:rPr>
          <w:b/>
          <w:lang w:val="ka-GE"/>
        </w:rPr>
        <w:t xml:space="preserve">    </w:t>
      </w:r>
      <w:r w:rsidR="00391E4F" w:rsidRPr="009378F4">
        <w:rPr>
          <w:rFonts w:eastAsia="Times New Roman" w:cs="Sylfaen"/>
          <w:color w:val="000000"/>
          <w:lang w:val="ka-GE"/>
        </w:rPr>
        <w:t>გ.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დგებუაძე; ნ.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ჩანადირი; თ.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38F5A239" w:rsidR="006B1820" w:rsidRPr="009378F4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9378F4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</w:t>
      </w:r>
      <w:r w:rsidR="00CF65D3" w:rsidRPr="009378F4">
        <w:rPr>
          <w:rFonts w:eastAsia="Times New Roman" w:cs="Sylfaen"/>
          <w:color w:val="000000"/>
          <w:lang w:val="ka-GE"/>
        </w:rPr>
        <w:t xml:space="preserve">   </w:t>
      </w:r>
      <w:r w:rsidRPr="009378F4">
        <w:rPr>
          <w:rFonts w:eastAsia="Times New Roman" w:cs="Sylfaen"/>
          <w:color w:val="000000"/>
          <w:lang w:val="ka-GE"/>
        </w:rPr>
        <w:t>დ.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მეტრ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ვ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ლი; ე.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მიქაბაძე; ზ.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სანიკიძე; გ.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ჭავჭავაძე</w:t>
      </w:r>
      <w:r w:rsidR="006B1820" w:rsidRPr="009378F4">
        <w:rPr>
          <w:rFonts w:eastAsia="Times New Roman" w:cs="Sylfaen"/>
          <w:color w:val="000000"/>
          <w:lang w:val="ka-GE"/>
        </w:rPr>
        <w:t>;</w:t>
      </w:r>
    </w:p>
    <w:p w14:paraId="4C6EEA59" w14:textId="32BB88D5" w:rsidR="006B182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 </w:t>
      </w:r>
      <w:r w:rsidR="00C80755">
        <w:rPr>
          <w:rFonts w:eastAsia="Times New Roman" w:cs="Sylfae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გ</w:t>
      </w:r>
      <w:r w:rsidR="00FF5ED2" w:rsidRPr="009378F4">
        <w:rPr>
          <w:rFonts w:eastAsia="Times New Roman" w:cs="Sylfaen"/>
          <w:color w:val="000000"/>
          <w:lang w:val="ka-GE"/>
        </w:rPr>
        <w:t>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9378F4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9378F4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9378F4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9378F4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9378F4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9378F4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9378F4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10966E48" w14:textId="463D7B65" w:rsidR="00B04E99" w:rsidRPr="00965266" w:rsidRDefault="005346DA" w:rsidP="00B04E99">
      <w:pPr>
        <w:spacing w:after="0"/>
        <w:rPr>
          <w:rFonts w:eastAsia="Times New Roman" w:cs="Sylfaen"/>
          <w:color w:val="000000"/>
        </w:rPr>
      </w:pPr>
      <w:r w:rsidRPr="009378F4">
        <w:rPr>
          <w:b/>
          <w:lang w:val="ka-GE"/>
        </w:rPr>
        <w:t xml:space="preserve">კომისიის </w:t>
      </w:r>
      <w:r w:rsidR="00FF5ED2" w:rsidRPr="009378F4">
        <w:rPr>
          <w:b/>
          <w:lang w:val="ka-GE"/>
        </w:rPr>
        <w:t xml:space="preserve">სამდივნო:           </w:t>
      </w:r>
      <w:r w:rsidR="00965266">
        <w:rPr>
          <w:b/>
        </w:rPr>
        <w:t xml:space="preserve">       </w:t>
      </w:r>
      <w:r w:rsidR="00D00BA3">
        <w:rPr>
          <w:lang w:val="ka-GE"/>
        </w:rPr>
        <w:t>ლ. კლიმიაშვილი</w:t>
      </w:r>
    </w:p>
    <w:p w14:paraId="76116F22" w14:textId="77777777" w:rsidR="005346DA" w:rsidRPr="009378F4" w:rsidRDefault="005346DA" w:rsidP="00B04E99">
      <w:pPr>
        <w:spacing w:after="0"/>
        <w:jc w:val="both"/>
        <w:rPr>
          <w:lang w:val="ka-GE"/>
        </w:rPr>
      </w:pPr>
    </w:p>
    <w:p w14:paraId="15E16749" w14:textId="77777777" w:rsidR="00ED288A" w:rsidRPr="009378F4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9378F4" w:rsidRDefault="005346DA" w:rsidP="004327A9">
      <w:pPr>
        <w:spacing w:after="0"/>
        <w:rPr>
          <w:b/>
          <w:color w:val="000000" w:themeColor="text1"/>
          <w:lang w:val="ka-GE"/>
        </w:rPr>
      </w:pPr>
      <w:r w:rsidRPr="009378F4">
        <w:rPr>
          <w:lang w:val="ka-GE"/>
        </w:rPr>
        <w:t xml:space="preserve">                            </w:t>
      </w:r>
    </w:p>
    <w:p w14:paraId="67840156" w14:textId="77777777" w:rsidR="00E12A14" w:rsidRPr="009378F4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9378F4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9378F4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9378F4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9378F4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9378F4">
        <w:rPr>
          <w:rFonts w:cs="Sylfaen"/>
          <w:bCs/>
          <w:spacing w:val="4"/>
          <w:lang w:val="ka-GE"/>
        </w:rPr>
        <w:t xml:space="preserve">გადაწყვეტილების მიღება.  </w:t>
      </w:r>
    </w:p>
    <w:p w14:paraId="4E343D99" w14:textId="35A6BE99" w:rsidR="00AC3BD0" w:rsidRPr="009378F4" w:rsidRDefault="00E12A14" w:rsidP="00E12A14">
      <w:pPr>
        <w:jc w:val="both"/>
        <w:rPr>
          <w:lang w:val="ka-GE"/>
        </w:rPr>
      </w:pPr>
      <w:r w:rsidRPr="009378F4">
        <w:rPr>
          <w:rFonts w:cs="Sylfaen"/>
          <w:lang w:val="ka-GE"/>
        </w:rPr>
        <w:lastRenderedPageBreak/>
        <w:t>სხდომის თავმჯდომარე</w:t>
      </w:r>
      <w:r w:rsidRPr="009378F4">
        <w:rPr>
          <w:lang w:val="ka-GE"/>
        </w:rPr>
        <w:t xml:space="preserve">  თ. ბარკალაია მიესალმა სამუშაო ჯგუფის წევრებს,  </w:t>
      </w:r>
      <w:r w:rsidR="00B04E99" w:rsidRPr="009378F4">
        <w:rPr>
          <w:lang w:val="ka-GE"/>
        </w:rPr>
        <w:t>ისაუბრა</w:t>
      </w:r>
      <w:r w:rsidRPr="009378F4">
        <w:rPr>
          <w:lang w:val="ka-GE"/>
        </w:rPr>
        <w:t xml:space="preserve"> </w:t>
      </w:r>
      <w:r w:rsidRPr="009378F4">
        <w:rPr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პროგრამით“ გათვალისწინებულ</w:t>
      </w:r>
      <w:r w:rsidR="00B04E99" w:rsidRPr="009378F4">
        <w:rPr>
          <w:color w:val="000000" w:themeColor="text1"/>
          <w:lang w:val="ka-GE"/>
        </w:rPr>
        <w:t>ი</w:t>
      </w:r>
      <w:r w:rsidRPr="009378F4">
        <w:rPr>
          <w:color w:val="000000" w:themeColor="text1"/>
          <w:lang w:val="ka-GE"/>
        </w:rPr>
        <w:t xml:space="preserve"> ვალდებულებებ</w:t>
      </w:r>
      <w:r w:rsidR="00B04E99" w:rsidRPr="009378F4">
        <w:rPr>
          <w:color w:val="000000" w:themeColor="text1"/>
          <w:lang w:val="ka-GE"/>
        </w:rPr>
        <w:t xml:space="preserve">ის </w:t>
      </w:r>
      <w:r w:rsidR="001A1960" w:rsidRPr="009378F4">
        <w:rPr>
          <w:color w:val="000000" w:themeColor="text1"/>
          <w:lang w:val="ka-GE"/>
        </w:rPr>
        <w:t xml:space="preserve"> შესაბამისად  კომპე</w:t>
      </w:r>
      <w:r w:rsidR="00EE1676" w:rsidRPr="009378F4">
        <w:rPr>
          <w:color w:val="000000" w:themeColor="text1"/>
          <w:lang w:val="ka-GE"/>
        </w:rPr>
        <w:t>ნს</w:t>
      </w:r>
      <w:r w:rsidR="001A1960" w:rsidRPr="009378F4">
        <w:rPr>
          <w:color w:val="000000" w:themeColor="text1"/>
          <w:lang w:val="ka-GE"/>
        </w:rPr>
        <w:t xml:space="preserve">აციების  ჩარიცხვის </w:t>
      </w:r>
      <w:r w:rsidR="00EE1676" w:rsidRPr="009378F4">
        <w:rPr>
          <w:color w:val="000000" w:themeColor="text1"/>
          <w:lang w:val="ka-GE"/>
        </w:rPr>
        <w:t xml:space="preserve">თაობაზე </w:t>
      </w:r>
      <w:r w:rsidRPr="009378F4">
        <w:rPr>
          <w:color w:val="000000" w:themeColor="text1"/>
          <w:lang w:val="ka-GE"/>
        </w:rPr>
        <w:t xml:space="preserve">  </w:t>
      </w:r>
      <w:r w:rsidRPr="009378F4">
        <w:rPr>
          <w:lang w:val="ka-GE"/>
        </w:rPr>
        <w:t>და გააცნო დღის წესრიგით განსახილველი საკითხები:</w:t>
      </w:r>
    </w:p>
    <w:p w14:paraId="3A35AC98" w14:textId="77777777" w:rsidR="00ED2F4F" w:rsidRDefault="00ED2F4F" w:rsidP="00ED2F4F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 w:rsidRPr="00D93C2C">
        <w:rPr>
          <w:lang w:val="ka-GE"/>
        </w:rPr>
        <w:t xml:space="preserve">  133 594</w:t>
      </w:r>
      <w:r>
        <w:rPr>
          <w:lang w:val="ka-GE"/>
        </w:rPr>
        <w:t xml:space="preserve"> </w:t>
      </w:r>
      <w:r w:rsidRPr="00D93C2C">
        <w:rPr>
          <w:lang w:val="ka-GE"/>
        </w:rPr>
        <w:t xml:space="preserve"> </w:t>
      </w:r>
      <w:r>
        <w:rPr>
          <w:lang w:val="ka-GE"/>
        </w:rPr>
        <w:t>დან</w:t>
      </w:r>
      <w:r w:rsidRPr="00D93C2C">
        <w:rPr>
          <w:lang w:val="ka-GE"/>
        </w:rPr>
        <w:t xml:space="preserve"> – 147 820 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382B2976" w14:textId="77777777" w:rsidR="00ED2F4F" w:rsidRDefault="00ED2F4F" w:rsidP="00ED2F4F">
      <w:pPr>
        <w:jc w:val="both"/>
        <w:rPr>
          <w:rFonts w:eastAsia="Sylfaen" w:cs="Arial"/>
          <w:lang w:val="ka-GE"/>
        </w:rPr>
      </w:pPr>
      <w:r>
        <w:rPr>
          <w:rFonts w:eastAsia="Sylfaen" w:cs="Arial"/>
        </w:rPr>
        <w:t xml:space="preserve">14 </w:t>
      </w:r>
      <w:proofErr w:type="gramStart"/>
      <w:r>
        <w:rPr>
          <w:rFonts w:eastAsia="Sylfaen" w:cs="Arial"/>
        </w:rPr>
        <w:t>227</w:t>
      </w:r>
      <w:r>
        <w:rPr>
          <w:rFonts w:eastAsia="Sylfaen" w:cs="Arial"/>
          <w:lang w:val="ka-GE"/>
        </w:rPr>
        <w:t xml:space="preserve">  რეგისტრირებული</w:t>
      </w:r>
      <w:proofErr w:type="gramEnd"/>
      <w:r>
        <w:rPr>
          <w:rFonts w:eastAsia="Sylfaen" w:cs="Arial"/>
          <w:lang w:val="ka-GE"/>
        </w:rPr>
        <w:t xml:space="preserve"> პირი ჩაიშალა შემდეგი სტატუსებით, ესენია:</w:t>
      </w:r>
    </w:p>
    <w:p w14:paraId="6AE254C1" w14:textId="77777777" w:rsidR="00ED2F4F" w:rsidRDefault="00ED2F4F" w:rsidP="00ED2F4F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არაკომისიური </w:t>
      </w:r>
      <w:r>
        <w:rPr>
          <w:rFonts w:eastAsia="Sylfaen" w:cs="Arial"/>
        </w:rPr>
        <w:t xml:space="preserve"> 7 615</w:t>
      </w:r>
      <w:r>
        <w:rPr>
          <w:rFonts w:eastAsia="Sylfaen" w:cs="Arial"/>
          <w:lang w:val="ka-GE"/>
        </w:rPr>
        <w:t xml:space="preserve"> (დანართი 1)</w:t>
      </w:r>
    </w:p>
    <w:p w14:paraId="07DA557F" w14:textId="77777777" w:rsidR="00ED2F4F" w:rsidRPr="005A14AD" w:rsidRDefault="00ED2F4F" w:rsidP="00ED2F4F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 xml:space="preserve"> 6 612</w:t>
      </w:r>
      <w:r>
        <w:rPr>
          <w:rFonts w:eastAsia="Sylfaen" w:cs="Arial"/>
          <w:b/>
          <w:lang w:val="ka-GE"/>
        </w:rPr>
        <w:t xml:space="preserve"> (დანართი 2)</w:t>
      </w:r>
    </w:p>
    <w:p w14:paraId="5E0E9378" w14:textId="77777777" w:rsidR="00ED2F4F" w:rsidRPr="00D93C2C" w:rsidRDefault="00ED2F4F" w:rsidP="00ED2F4F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აქტიური (არასრული ატვირთვა) – </w:t>
      </w:r>
      <w:r>
        <w:rPr>
          <w:rFonts w:eastAsia="Sylfaen" w:cs="Arial"/>
        </w:rPr>
        <w:t xml:space="preserve"> 656</w:t>
      </w:r>
    </w:p>
    <w:p w14:paraId="703C547B" w14:textId="77777777" w:rsidR="00ED2F4F" w:rsidRDefault="00ED2F4F" w:rsidP="00ED2F4F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უარყოფითი - 1 142</w:t>
      </w:r>
    </w:p>
    <w:p w14:paraId="5581F67B" w14:textId="2ADD8125" w:rsidR="00ED2F4F" w:rsidRDefault="00CB4A4A" w:rsidP="00ED2F4F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განსახილველი </w:t>
      </w:r>
      <w:r w:rsidR="00ED2F4F">
        <w:rPr>
          <w:rFonts w:eastAsia="Sylfaen" w:cs="Arial"/>
          <w:lang w:val="ka-GE"/>
        </w:rPr>
        <w:t>- 2</w:t>
      </w:r>
    </w:p>
    <w:p w14:paraId="75D9BA00" w14:textId="33D2A394" w:rsidR="00ED2F4F" w:rsidRDefault="00ED2F4F" w:rsidP="00ED2F4F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დადებით</w:t>
      </w:r>
      <w:r w:rsidR="00CB4A4A">
        <w:rPr>
          <w:rFonts w:eastAsia="Sylfaen" w:cs="Arial"/>
          <w:lang w:val="ka-GE"/>
        </w:rPr>
        <w:t>ი</w:t>
      </w:r>
      <w:r>
        <w:rPr>
          <w:rFonts w:eastAsia="Sylfaen" w:cs="Arial"/>
          <w:lang w:val="ka-GE"/>
        </w:rPr>
        <w:t xml:space="preserve"> - 2 609</w:t>
      </w:r>
    </w:p>
    <w:p w14:paraId="3CC192BA" w14:textId="77777777" w:rsidR="00ED2F4F" w:rsidRPr="00D93C2C" w:rsidRDefault="00ED2F4F" w:rsidP="00ED2F4F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დასაკორექტირებელი - 2 203 </w:t>
      </w:r>
    </w:p>
    <w:p w14:paraId="6926C5CE" w14:textId="77777777" w:rsidR="00ED2F4F" w:rsidRDefault="00ED2F4F" w:rsidP="00ED2F4F">
      <w:pPr>
        <w:pStyle w:val="ListParagraph"/>
        <w:jc w:val="both"/>
        <w:rPr>
          <w:rFonts w:eastAsia="Sylfaen" w:cs="Arial"/>
          <w:lang w:val="ka-GE"/>
        </w:rPr>
      </w:pPr>
    </w:p>
    <w:p w14:paraId="0F7F60AE" w14:textId="0CDC9D9C" w:rsidR="00ED2F4F" w:rsidRPr="005A1F30" w:rsidRDefault="00ED2F4F" w:rsidP="00ED2F4F">
      <w:pPr>
        <w:pStyle w:val="ListParagraph"/>
        <w:numPr>
          <w:ilvl w:val="0"/>
          <w:numId w:val="17"/>
        </w:numPr>
        <w:spacing w:after="0"/>
        <w:ind w:left="480"/>
        <w:jc w:val="both"/>
        <w:rPr>
          <w:rFonts w:eastAsia="Sylfaen" w:cs="Arial"/>
          <w:lang w:val="ka-GE"/>
        </w:rPr>
      </w:pPr>
      <w:r w:rsidRPr="005A1F30">
        <w:rPr>
          <w:rFonts w:eastAsia="Sylfaen" w:cs="Arial"/>
          <w:lang w:val="ka-GE"/>
        </w:rPr>
        <w:t>შემოსავლების სამსახურის მიერ წარმოდგენილი ინფორმაციის განხილვა, რომელიც დაევალა მ/წლის 19 ივლისის კომისიის  სხდომაზე</w:t>
      </w:r>
      <w:r w:rsidR="00086C85">
        <w:rPr>
          <w:rFonts w:eastAsia="Sylfaen" w:cs="Arial"/>
          <w:lang w:val="ka-GE"/>
        </w:rPr>
        <w:t xml:space="preserve"> - </w:t>
      </w:r>
      <w:r w:rsidRPr="005A1F30">
        <w:rPr>
          <w:rFonts w:eastAsia="Sylfaen" w:cs="Arial"/>
          <w:lang w:val="ka-GE"/>
        </w:rPr>
        <w:t>საქართველოს რამდენ  მოქალაქეს  აქვს 2019 წელს საქართველოს საზღვარი გადაკვეთილი 60-ჯერ და რამდენ მოქალაქეს -30-დან 120 კალენდარულ დღემდე, 2019 წლის მარტის თვიდან ოქტომბრის თვის ბოლომდე.</w:t>
      </w:r>
    </w:p>
    <w:p w14:paraId="2D82A32E" w14:textId="77777777" w:rsidR="00E83BD7" w:rsidRPr="009378F4" w:rsidRDefault="00E83BD7" w:rsidP="00E83BD7">
      <w:pPr>
        <w:spacing w:after="0"/>
        <w:jc w:val="both"/>
        <w:rPr>
          <w:rFonts w:eastAsia="Sylfaen" w:cs="Arial"/>
        </w:rPr>
      </w:pPr>
    </w:p>
    <w:p w14:paraId="010A0C76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>
        <w:rPr>
          <w:rFonts w:eastAsia="Sylfaen" w:cs="Arial"/>
          <w:lang w:val="ka-GE"/>
        </w:rPr>
        <w:t xml:space="preserve">მომხსენებელმა განმარტა რა იგულისხმება კომისიურ </w:t>
      </w:r>
      <w:r>
        <w:rPr>
          <w:rFonts w:eastAsia="Sylfaen" w:cs="Arial"/>
        </w:rPr>
        <w:t xml:space="preserve">          </w:t>
      </w:r>
      <w:r>
        <w:rPr>
          <w:rFonts w:eastAsia="Sylfaen" w:cs="Arial"/>
          <w:lang w:val="ka-GE"/>
        </w:rPr>
        <w:t>(</w:t>
      </w:r>
      <w:r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გათვალისწინებული, </w:t>
      </w:r>
      <w:r>
        <w:rPr>
          <w:lang w:val="ka-GE"/>
        </w:rPr>
        <w:t>პორტალზე დარეგისტრირებული პირები)</w:t>
      </w:r>
      <w:r>
        <w:rPr>
          <w:rFonts w:eastAsia="Sylfaen" w:cs="Arial"/>
          <w:lang w:val="ka-GE"/>
        </w:rPr>
        <w:t xml:space="preserve"> და არაკომისიურ რეესტრში (</w:t>
      </w:r>
      <w:r>
        <w:rPr>
          <w:rFonts w:cs="Sylfaen"/>
          <w:lang w:val="ka-GE"/>
        </w:rPr>
        <w:t xml:space="preserve">პროგრამის მე-2 მუხლის პირველი პუნქტის „ე“ ქვეპუნქტით გათვალისწინებული პირები). </w:t>
      </w:r>
    </w:p>
    <w:p w14:paraId="798CC250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280760CA" w14:textId="22514E09" w:rsidR="002B2B09" w:rsidRDefault="002B2B09" w:rsidP="002B2B09">
      <w:pPr>
        <w:spacing w:after="0"/>
        <w:jc w:val="both"/>
        <w:rPr>
          <w:rFonts w:eastAsia="Sylfaen" w:cs="Arial"/>
        </w:rPr>
      </w:pPr>
      <w:r>
        <w:rPr>
          <w:rFonts w:cs="Sylfaen"/>
          <w:lang w:val="ka-GE"/>
        </w:rPr>
        <w:t xml:space="preserve">რაც შეეხება პროგრამის მე-2 მუხლის პირველი პუნქტის „ვ“ ქვეპუნქტით გათვალისწინებულ </w:t>
      </w:r>
      <w:r>
        <w:rPr>
          <w:lang w:val="ka-GE"/>
        </w:rPr>
        <w:t xml:space="preserve">პორტალზე დარეგისტრირებულ პირთა განაცხადებების განხილვას, მომხსენებელმა კომისიას აცნობა, რომ  წარმოდგენილი  </w:t>
      </w:r>
      <w:r>
        <w:rPr>
          <w:rFonts w:eastAsia="Sylfaen" w:cs="Arial"/>
          <w:b/>
          <w:lang w:val="ka-GE"/>
        </w:rPr>
        <w:t xml:space="preserve">  </w:t>
      </w:r>
      <w:r>
        <w:rPr>
          <w:rFonts w:eastAsia="Sylfaen" w:cs="Arial"/>
          <w:b/>
        </w:rPr>
        <w:t xml:space="preserve">6 612 </w:t>
      </w:r>
      <w:r>
        <w:rPr>
          <w:rFonts w:eastAsia="Sylfaen" w:cs="Arial"/>
          <w:b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განაცხადიდან  </w:t>
      </w:r>
      <w:r>
        <w:rPr>
          <w:rFonts w:eastAsia="Sylfaen" w:cs="Arial"/>
          <w:b/>
          <w:lang w:val="ka-GE"/>
        </w:rPr>
        <w:t xml:space="preserve"> </w:t>
      </w:r>
      <w:r>
        <w:rPr>
          <w:rFonts w:eastAsia="Sylfaen" w:cs="Arial"/>
          <w:b/>
        </w:rPr>
        <w:t xml:space="preserve">656  </w:t>
      </w:r>
      <w:r>
        <w:rPr>
          <w:rFonts w:eastAsia="Sylfaen" w:cs="Arial"/>
          <w:lang w:val="ka-GE"/>
        </w:rPr>
        <w:t xml:space="preserve">არის  </w:t>
      </w:r>
      <w:r>
        <w:rPr>
          <w:rFonts w:eastAsia="Sylfaen" w:cs="Arial"/>
          <w:b/>
          <w:lang w:val="ka-GE"/>
        </w:rPr>
        <w:t>აქტიური  სტატუსით</w:t>
      </w:r>
      <w:r w:rsidR="00086C85">
        <w:rPr>
          <w:rFonts w:eastAsia="Sylfaen" w:cs="Arial"/>
          <w:b/>
          <w:lang w:val="ka-GE"/>
        </w:rPr>
        <w:t xml:space="preserve"> (არასრული</w:t>
      </w:r>
      <w:r w:rsidR="00086C85">
        <w:rPr>
          <w:rFonts w:eastAsia="Sylfaen" w:cs="Arial"/>
          <w:lang w:val="ka-GE"/>
        </w:rPr>
        <w:t xml:space="preserve">- </w:t>
      </w:r>
      <w:r>
        <w:rPr>
          <w:rFonts w:eastAsia="Sylfaen" w:cs="Arial"/>
          <w:lang w:val="ka-GE"/>
        </w:rPr>
        <w:t>არ არის მიმაგრებული დოკუმენტი, არ იკითხება და ა.შ.).</w:t>
      </w:r>
    </w:p>
    <w:p w14:paraId="3E18EFC9" w14:textId="77777777" w:rsidR="002B2B09" w:rsidRDefault="002B2B09" w:rsidP="002B2B09">
      <w:pPr>
        <w:spacing w:after="0"/>
        <w:jc w:val="both"/>
        <w:rPr>
          <w:rFonts w:eastAsia="Times New Roman" w:cs="Sylfaen"/>
          <w:b/>
          <w:i/>
          <w:color w:val="000000"/>
        </w:rPr>
      </w:pPr>
      <w:r>
        <w:rPr>
          <w:rFonts w:eastAsia="Sylfaen" w:cs="Arial"/>
          <w:b/>
          <w:i/>
          <w:lang w:val="ka-GE"/>
        </w:rPr>
        <w:t xml:space="preserve">კომისიამ ერთხმად მიიღო გადაწყვეთილება, რომ განმცხადებლებს მიეცეთ საშუალება  განაახლონ დოკუმენტები, რასაც უზრუნველყოფს  </w:t>
      </w:r>
      <w:r>
        <w:rPr>
          <w:rFonts w:eastAsia="Times New Roman" w:cs="Sylfaen"/>
          <w:b/>
          <w:i/>
          <w:color w:val="000000"/>
          <w:lang w:val="ka-GE"/>
        </w:rPr>
        <w:t xml:space="preserve">დასაქმების ხელშეწყობის  სახელმწიფო   სააგენტო.  </w:t>
      </w:r>
    </w:p>
    <w:p w14:paraId="5DB3DA05" w14:textId="77777777" w:rsidR="002B2B09" w:rsidRDefault="002B2B09" w:rsidP="002B2B09">
      <w:pPr>
        <w:spacing w:after="0"/>
        <w:jc w:val="both"/>
        <w:rPr>
          <w:rFonts w:cs="Sylfaen"/>
        </w:rPr>
      </w:pPr>
    </w:p>
    <w:p w14:paraId="679F4D38" w14:textId="242B72EF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lang w:val="ka-GE"/>
        </w:rPr>
        <w:t>ასევე, მომხსენებელმა აღნიშნა, რომ პროგრამით განსაზღვრული მოთხოვნების გათვალისწინებით 2 609 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ატვირთული დოკუ</w:t>
      </w:r>
      <w:r w:rsidR="00086C85">
        <w:rPr>
          <w:rFonts w:eastAsia="Sylfaen" w:cs="Arial"/>
          <w:lang w:val="ka-GE"/>
        </w:rPr>
        <w:t>მე</w:t>
      </w:r>
      <w:r>
        <w:rPr>
          <w:rFonts w:eastAsia="Sylfaen" w:cs="Arial"/>
          <w:lang w:val="ka-GE"/>
        </w:rPr>
        <w:t>ნტაცია აკმაყოფილებდა ყველა მოთხოვნას</w:t>
      </w:r>
      <w:r>
        <w:rPr>
          <w:rFonts w:eastAsia="Sylfaen" w:cs="Arial"/>
        </w:rPr>
        <w:t>.</w:t>
      </w:r>
      <w:r>
        <w:rPr>
          <w:rFonts w:eastAsia="Sylfaen" w:cs="Arial"/>
          <w:lang w:val="ka-GE"/>
        </w:rPr>
        <w:t xml:space="preserve">    1 142</w:t>
      </w:r>
      <w:r>
        <w:rPr>
          <w:rFonts w:eastAsia="Sylfaen" w:cs="Arial"/>
        </w:rPr>
        <w:t xml:space="preserve">  </w:t>
      </w:r>
      <w:r>
        <w:rPr>
          <w:rFonts w:eastAsia="Sylfaen" w:cs="Arial"/>
          <w:lang w:val="ka-GE"/>
        </w:rPr>
        <w:t xml:space="preserve">განმცხადებელს,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- მიენიჭა „უარყოფითი“ სტატუსი. სტატუსები განისაზღვრა </w:t>
      </w:r>
      <w:r>
        <w:rPr>
          <w:rFonts w:eastAsia="Sylfaen" w:cs="Arial"/>
          <w:lang w:val="ka-GE"/>
        </w:rPr>
        <w:lastRenderedPageBreak/>
        <w:t>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562421F" w14:textId="77777777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058F84DE" w14:textId="31E4EF20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b/>
          <w:i/>
          <w:lang w:val="ka-GE"/>
        </w:rPr>
        <w:t xml:space="preserve">კომისია ერთხმად დაეთანხმა სამუშაო ჯგუფის მიერგანაცხადებზე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 კომპენსაციის ჩარიცხვის  უზრუნველყოფა. </w:t>
      </w:r>
    </w:p>
    <w:p w14:paraId="6DE8F7CF" w14:textId="77777777" w:rsidR="002B2B09" w:rsidRDefault="002B2B09" w:rsidP="002B2B09">
      <w:pPr>
        <w:spacing w:after="0"/>
        <w:jc w:val="both"/>
        <w:rPr>
          <w:rFonts w:eastAsia="Sylfaen" w:cs="Arial"/>
          <w:b/>
          <w:i/>
        </w:rPr>
      </w:pPr>
    </w:p>
    <w:p w14:paraId="1D77C520" w14:textId="116458A0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მომხსენებელმა ისაუბრა იმ ძირითად მიზეზებზე, რის საფუძველზეც განაცხადებს მიენიჭა „განსახილველი“ სტატუსი. კომისიის მიერ შემუშავდა დამატებითი კრიტერიუმები (დანართი</w:t>
      </w:r>
      <w:r w:rsidR="00F5377A">
        <w:rPr>
          <w:rFonts w:eastAsia="Sylfaen" w:cs="Arial"/>
        </w:rPr>
        <w:t xml:space="preserve"> </w:t>
      </w:r>
      <w:r>
        <w:rPr>
          <w:rFonts w:eastAsia="Sylfaen" w:cs="Arial"/>
        </w:rPr>
        <w:t>3</w:t>
      </w:r>
      <w:r>
        <w:rPr>
          <w:rFonts w:eastAsia="Sylfaen" w:cs="Arial"/>
          <w:lang w:val="ka-GE"/>
        </w:rPr>
        <w:t xml:space="preserve">). შემუშავებული კრიტერიუმების შესაბამისად, სამუშაო ჯგუფის მიერ განხორციელდება განაცხადების ხელახალი განხილვა და  შესაბამისი სტატუსის მინიჭება. </w:t>
      </w:r>
    </w:p>
    <w:p w14:paraId="16D21918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1519779A" w14:textId="77777777" w:rsidR="002B2B09" w:rsidRDefault="002B2B09" w:rsidP="002B2B09">
      <w:pPr>
        <w:spacing w:after="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b/>
          <w:lang w:val="ka-GE"/>
        </w:rPr>
        <w:t>კომისიის გადაწყვეტილებით, დასაკორექტირებელ/მიღებულ განაცხადებზე განმცხადებლებს ექნებათ შესაძლებლობა დააზუსტონ/დააკორექტირონ მიმაგრებული დოკუმენტაცია, რის თაობაზეც მათ ეცნობებათ ტექსტური შეტყობინებით.</w:t>
      </w:r>
    </w:p>
    <w:p w14:paraId="0D0E062C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60C2FE33" w14:textId="1AEB9C2F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კომისიის გადაწყვეტილებით სამუშაო ჯგუფს დაევალა ზემოაღნიშნულის გათვალისწინებით განაცხადების იდენტიფიცირება და „დადებითი“ სტატუსის მქონე პირებზე, პროგრამით გათვალისწინებულ  ვადებში კომპესაციების გაცემა, ხოლო შემდგომში განცხადებების განხილვისას, შემუშავებული კრიტერიუმების გათვალისწინება.</w:t>
      </w:r>
    </w:p>
    <w:p w14:paraId="092E6F66" w14:textId="77777777" w:rsidR="00284F48" w:rsidRDefault="00284F48" w:rsidP="002B2B09">
      <w:pPr>
        <w:spacing w:after="0"/>
        <w:jc w:val="both"/>
        <w:rPr>
          <w:rFonts w:eastAsia="Sylfaen" w:cs="Arial"/>
          <w:lang w:val="ka-GE"/>
        </w:rPr>
      </w:pPr>
    </w:p>
    <w:p w14:paraId="5D973EEB" w14:textId="0E55B5DC" w:rsidR="00284F48" w:rsidRDefault="00284F48" w:rsidP="002B2B09">
      <w:pPr>
        <w:spacing w:after="0"/>
        <w:jc w:val="both"/>
        <w:rPr>
          <w:rFonts w:eastAsia="Sylfaen" w:cs="Arial"/>
        </w:rPr>
      </w:pPr>
      <w:r>
        <w:rPr>
          <w:rFonts w:eastAsia="Sylfaen" w:cs="Arial"/>
          <w:b/>
          <w:lang w:val="ka-GE"/>
        </w:rPr>
        <w:t>დასაკორექტირებელ/მიღებულ განაცხადებზე განმცხადებლებს ექნებათ შესაძლებლობა დააზუსტონ/დააკორექტირონ მიმაგრებული დოკუმენტაცია, რის თაობაზეც მათ ეცნობებათ ტექსტური შეტყობინებით.</w:t>
      </w:r>
    </w:p>
    <w:p w14:paraId="7C1B704D" w14:textId="77777777" w:rsidR="009A1689" w:rsidRDefault="009A1689" w:rsidP="002B2B09">
      <w:pPr>
        <w:spacing w:after="0"/>
        <w:jc w:val="both"/>
        <w:rPr>
          <w:rFonts w:eastAsia="Sylfaen" w:cs="Arial"/>
        </w:rPr>
      </w:pPr>
    </w:p>
    <w:p w14:paraId="43B040C5" w14:textId="5CA7DBC1" w:rsidR="009A1689" w:rsidRDefault="009A168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ლევან დგებუაძემ კომიასიას</w:t>
      </w:r>
      <w:r w:rsidR="00284F48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</w:t>
      </w:r>
      <w:r w:rsidR="00284F48">
        <w:rPr>
          <w:rFonts w:eastAsia="Sylfaen" w:cs="Arial"/>
          <w:lang w:val="ka-GE"/>
        </w:rPr>
        <w:t xml:space="preserve"> </w:t>
      </w:r>
      <w:r w:rsidR="005A15CA">
        <w:rPr>
          <w:rFonts w:eastAsia="Sylfaen" w:cs="Arial"/>
          <w:lang w:val="ka-GE"/>
        </w:rPr>
        <w:t xml:space="preserve">გაცემული </w:t>
      </w:r>
      <w:r w:rsidR="00284F48">
        <w:rPr>
          <w:rFonts w:eastAsia="Sylfaen" w:cs="Arial"/>
          <w:lang w:val="ka-GE"/>
        </w:rPr>
        <w:t xml:space="preserve">დავალების შესაბამისად </w:t>
      </w:r>
      <w:r w:rsidR="005D4D48">
        <w:rPr>
          <w:rFonts w:eastAsia="Sylfaen" w:cs="Arial"/>
          <w:lang w:val="ka-GE"/>
        </w:rPr>
        <w:t>აცნობა, რომ საქართველოს შინაგან საქმეთა სამინისტროს მიერ</w:t>
      </w:r>
      <w:r w:rsidR="00284F48">
        <w:rPr>
          <w:rFonts w:eastAsia="Sylfaen" w:cs="Arial"/>
          <w:lang w:val="ka-GE"/>
        </w:rPr>
        <w:t xml:space="preserve"> მოწოდებული ინფორმაციის საფუ</w:t>
      </w:r>
      <w:r w:rsidR="005A15CA">
        <w:rPr>
          <w:rFonts w:eastAsia="Sylfaen" w:cs="Arial"/>
          <w:lang w:val="ka-GE"/>
        </w:rPr>
        <w:t>ძ</w:t>
      </w:r>
      <w:r w:rsidR="00284F48">
        <w:rPr>
          <w:rFonts w:eastAsia="Sylfaen" w:cs="Arial"/>
          <w:lang w:val="ka-GE"/>
        </w:rPr>
        <w:t>ველზე</w:t>
      </w:r>
      <w:bookmarkStart w:id="0" w:name="_GoBack"/>
      <w:bookmarkEnd w:id="0"/>
      <w:r w:rsidR="005D4D48">
        <w:rPr>
          <w:rFonts w:eastAsia="Sylfaen" w:cs="Arial"/>
          <w:lang w:val="ka-GE"/>
        </w:rPr>
        <w:t xml:space="preserve">, ქვეყანაში </w:t>
      </w:r>
      <w:r w:rsidR="004714D9">
        <w:rPr>
          <w:rFonts w:eastAsia="Sylfaen" w:cs="Arial"/>
          <w:lang w:val="ka-GE"/>
        </w:rPr>
        <w:t>იმ მოქალაქეთა საერთო რაოდენობა,</w:t>
      </w:r>
      <w:r w:rsidR="005D4D48">
        <w:rPr>
          <w:rFonts w:eastAsia="Sylfaen" w:cs="Arial"/>
          <w:lang w:val="ka-GE"/>
        </w:rPr>
        <w:t xml:space="preserve"> რომლებმაც </w:t>
      </w:r>
      <w:r w:rsidR="004714D9">
        <w:rPr>
          <w:rFonts w:eastAsia="Sylfaen" w:cs="Arial"/>
          <w:lang w:val="ka-GE"/>
        </w:rPr>
        <w:t xml:space="preserve">ქვეყნის </w:t>
      </w:r>
      <w:r w:rsidR="005D4D48">
        <w:rPr>
          <w:rFonts w:eastAsia="Sylfaen" w:cs="Arial"/>
          <w:lang w:val="ka-GE"/>
        </w:rPr>
        <w:t xml:space="preserve">საზღვარი  2019 წელს </w:t>
      </w:r>
      <w:r w:rsidR="004714D9">
        <w:rPr>
          <w:rFonts w:eastAsia="Sylfaen" w:cs="Arial"/>
          <w:lang w:val="ka-GE"/>
        </w:rPr>
        <w:t xml:space="preserve">გადაკვეთეს </w:t>
      </w:r>
      <w:r w:rsidR="00284F48" w:rsidRPr="005A1F30">
        <w:rPr>
          <w:rFonts w:eastAsia="Sylfaen" w:cs="Arial"/>
          <w:lang w:val="ka-GE"/>
        </w:rPr>
        <w:t>60-ჯერ</w:t>
      </w:r>
      <w:r w:rsidR="00284F48">
        <w:rPr>
          <w:rFonts w:eastAsia="Sylfaen" w:cs="Arial"/>
          <w:lang w:val="ka-GE"/>
        </w:rPr>
        <w:t xml:space="preserve"> </w:t>
      </w:r>
      <w:r w:rsidR="004714D9">
        <w:rPr>
          <w:rFonts w:eastAsia="Sylfaen" w:cs="Arial"/>
          <w:lang w:val="ka-GE"/>
        </w:rPr>
        <w:t xml:space="preserve">ან </w:t>
      </w:r>
      <w:r w:rsidR="00284F48" w:rsidRPr="005A1F30">
        <w:rPr>
          <w:rFonts w:eastAsia="Sylfaen" w:cs="Arial"/>
          <w:lang w:val="ka-GE"/>
        </w:rPr>
        <w:t>2019 წლის მარტის თვიდან ოქტომბრის თვის ბოლომდე</w:t>
      </w:r>
      <w:r w:rsidR="004714D9">
        <w:rPr>
          <w:rFonts w:eastAsia="Sylfaen" w:cs="Arial"/>
          <w:lang w:val="ka-GE"/>
        </w:rPr>
        <w:t xml:space="preserve"> იმყოფებოდნენ საზღვარგარეთ 30-120 დღის განმავლობაში, შეადგენ 142 794</w:t>
      </w:r>
      <w:r w:rsidR="00284F48">
        <w:rPr>
          <w:rFonts w:eastAsia="Sylfaen" w:cs="Arial"/>
          <w:lang w:val="ka-GE"/>
        </w:rPr>
        <w:t xml:space="preserve">. </w:t>
      </w:r>
    </w:p>
    <w:p w14:paraId="1C2373E0" w14:textId="77777777" w:rsidR="00284F48" w:rsidRDefault="00284F48" w:rsidP="002B2B09">
      <w:pPr>
        <w:spacing w:after="0"/>
        <w:jc w:val="both"/>
        <w:rPr>
          <w:rFonts w:eastAsia="Sylfaen" w:cs="Arial"/>
          <w:lang w:val="ka-GE"/>
        </w:rPr>
      </w:pPr>
    </w:p>
    <w:p w14:paraId="5BB196B6" w14:textId="19F0ABA1" w:rsidR="009A1689" w:rsidRDefault="00284F48" w:rsidP="002B2B09">
      <w:pPr>
        <w:spacing w:after="0"/>
        <w:jc w:val="both"/>
        <w:rPr>
          <w:rFonts w:eastAsia="Sylfaen" w:cs="Arial"/>
        </w:rPr>
      </w:pPr>
      <w:r w:rsidRPr="007F7D27">
        <w:rPr>
          <w:rFonts w:eastAsia="Sylfaen" w:cs="Arial"/>
          <w:b/>
          <w:lang w:val="ka-GE"/>
        </w:rPr>
        <w:t xml:space="preserve">კომისიის გადაწყვეტილებით, საქართველოს მთავრობის დადგენილებაში უნდა შევიდეს ცვლილება, რათა </w:t>
      </w:r>
      <w:r w:rsidRPr="007F7D27">
        <w:rPr>
          <w:rFonts w:eastAsia="Times New Roman" w:cs="Sylfaen"/>
          <w:b/>
          <w:lang w:val="ka-GE"/>
        </w:rPr>
        <w:t>საქართველოს</w:t>
      </w:r>
      <w:r w:rsidRPr="007F7D27">
        <w:rPr>
          <w:rFonts w:eastAsia="Times New Roman" w:cs="Sylfaen"/>
          <w:b/>
        </w:rPr>
        <w:t xml:space="preserve"> </w:t>
      </w:r>
      <w:r w:rsidRPr="007F7D27">
        <w:rPr>
          <w:rFonts w:eastAsia="Times New Roman" w:cs="Sylfaen"/>
          <w:b/>
          <w:lang w:val="ka-GE"/>
        </w:rPr>
        <w:t>იმ მოქალაქეებს, რომლებიც თვითდასაქმებულები იყვნენ საქართველოს საზღვრებს გარეთ და 2019 წელს  უფიქსირდებათ საზღვრის კვეთა 60-ჯერ ან/და 2019 წლის მარტის თვიდან ოქტომბრის თვის ჩათვლით  30-დან  120  კალენდარულ დღემდე, ეძლევათ შესაძლებლობა</w:t>
      </w:r>
      <w:r w:rsidR="007F7D27" w:rsidRPr="007F7D27">
        <w:rPr>
          <w:rFonts w:eastAsia="Times New Roman" w:cs="Sylfaen"/>
          <w:b/>
          <w:lang w:val="ka-GE"/>
        </w:rPr>
        <w:t>,</w:t>
      </w:r>
      <w:r w:rsidRPr="007F7D27">
        <w:rPr>
          <w:rFonts w:eastAsia="Times New Roman" w:cs="Sylfaen"/>
          <w:b/>
          <w:lang w:val="ka-GE"/>
        </w:rPr>
        <w:t xml:space="preserve"> </w:t>
      </w:r>
      <w:r w:rsidR="007F7D27" w:rsidRPr="007F7D27">
        <w:rPr>
          <w:rFonts w:eastAsia="Times New Roman" w:cs="Sylfaen"/>
          <w:b/>
          <w:lang w:val="ka-GE"/>
        </w:rPr>
        <w:t xml:space="preserve"> საქართველოს შინაგან საქმეთა სამინისტროდან გაცემული, </w:t>
      </w:r>
      <w:r w:rsidRPr="007F7D27">
        <w:rPr>
          <w:rFonts w:eastAsia="Times New Roman" w:cs="Sylfaen"/>
          <w:b/>
          <w:lang w:val="ka-GE"/>
        </w:rPr>
        <w:t>შესაბამისი დამადასტურებელი დოკუმენტაციის არსებობის შემთხვევაში,   სარეგისტრაციო პორტალზე დარეგისტრირდნენ განმცხადებლებად</w:t>
      </w:r>
      <w:r w:rsidR="007F7D27" w:rsidRPr="007F7D27">
        <w:rPr>
          <w:rFonts w:eastAsia="Times New Roman" w:cs="Sylfaen"/>
          <w:b/>
          <w:lang w:val="ka-GE"/>
        </w:rPr>
        <w:t xml:space="preserve"> (კომპესაციის მიმღებ პირებად)</w:t>
      </w:r>
      <w:r w:rsidRPr="007F7D27">
        <w:rPr>
          <w:rFonts w:eastAsia="Times New Roman" w:cs="Sylfaen"/>
          <w:b/>
          <w:lang w:val="ka-GE"/>
        </w:rPr>
        <w:t xml:space="preserve"> არაუგვიანეს 2020 წლის 15 ივლისისა.</w:t>
      </w:r>
    </w:p>
    <w:p w14:paraId="75AA8236" w14:textId="77777777" w:rsidR="009A1689" w:rsidRDefault="009A1689" w:rsidP="002B2B09">
      <w:pPr>
        <w:spacing w:after="0"/>
        <w:jc w:val="both"/>
        <w:rPr>
          <w:rFonts w:eastAsia="Sylfaen" w:cs="Arial"/>
        </w:rPr>
      </w:pPr>
    </w:p>
    <w:p w14:paraId="2952411D" w14:textId="5BE898B3" w:rsidR="009A1689" w:rsidRDefault="009D3E59" w:rsidP="002B2B09">
      <w:pPr>
        <w:spacing w:after="0"/>
        <w:jc w:val="both"/>
        <w:rPr>
          <w:rFonts w:eastAsia="Sylfaen" w:cs="Arial"/>
          <w:lang w:val="ka-GE"/>
        </w:rPr>
      </w:pPr>
      <w:r w:rsidRPr="00907891">
        <w:rPr>
          <w:rFonts w:eastAsia="Sylfaen" w:cs="Arial"/>
          <w:b/>
          <w:lang w:val="ka-GE"/>
        </w:rPr>
        <w:t>ნინო ველთაურმა კომისიაზე დააყენა საკითხი შეთანხმებისთვის,</w:t>
      </w:r>
      <w:r>
        <w:rPr>
          <w:rFonts w:eastAsia="Sylfaen" w:cs="Arial"/>
          <w:lang w:val="ka-GE"/>
        </w:rPr>
        <w:t xml:space="preserve"> იმ პირთა კომპესაციის გაცემის </w:t>
      </w:r>
      <w:r w:rsidR="004714D9">
        <w:rPr>
          <w:rFonts w:eastAsia="Sylfaen" w:cs="Arial"/>
          <w:lang w:val="ka-GE"/>
        </w:rPr>
        <w:t xml:space="preserve">ან </w:t>
      </w:r>
      <w:r>
        <w:rPr>
          <w:rFonts w:eastAsia="Sylfaen" w:cs="Arial"/>
          <w:lang w:val="ka-GE"/>
        </w:rPr>
        <w:t>არ გაცემის თაობაზე, რომლებიც გარდაი</w:t>
      </w:r>
      <w:r w:rsidR="004714D9">
        <w:rPr>
          <w:rFonts w:eastAsia="Sylfaen" w:cs="Arial"/>
          <w:lang w:val="ka-GE"/>
        </w:rPr>
        <w:t>ც</w:t>
      </w:r>
      <w:r>
        <w:rPr>
          <w:rFonts w:eastAsia="Sylfaen" w:cs="Arial"/>
          <w:lang w:val="ka-GE"/>
        </w:rPr>
        <w:t>ვალნენ რეგისტრაციის შემდგომ, ესენია:</w:t>
      </w:r>
    </w:p>
    <w:p w14:paraId="4162FBB4" w14:textId="2FD87AA1" w:rsidR="009D3E59" w:rsidRDefault="009D3E59" w:rsidP="009D3E59">
      <w:pPr>
        <w:pStyle w:val="ListParagraph"/>
        <w:numPr>
          <w:ilvl w:val="0"/>
          <w:numId w:val="18"/>
        </w:num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200 ლარია</w:t>
      </w:r>
      <w:r w:rsidR="005A15CA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>ი კომპესაციის მიმღები პირები;</w:t>
      </w:r>
    </w:p>
    <w:p w14:paraId="7E0CC070" w14:textId="379873B7" w:rsidR="009D3E59" w:rsidRDefault="009D3E59" w:rsidP="009D3E59">
      <w:pPr>
        <w:pStyle w:val="ListParagraph"/>
        <w:numPr>
          <w:ilvl w:val="0"/>
          <w:numId w:val="18"/>
        </w:num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300 ლარიანი კომპესაციის მიმღები პირები არაკომისიური;</w:t>
      </w:r>
    </w:p>
    <w:p w14:paraId="6DB32130" w14:textId="6CE9279B" w:rsidR="009D3E59" w:rsidRDefault="009D3E59" w:rsidP="009D3E59">
      <w:pPr>
        <w:pStyle w:val="ListParagraph"/>
        <w:numPr>
          <w:ilvl w:val="0"/>
          <w:numId w:val="18"/>
        </w:num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lastRenderedPageBreak/>
        <w:t>300 ლარიანი კომპესაციის მიმღები პირები არაკომისიური.</w:t>
      </w:r>
    </w:p>
    <w:p w14:paraId="47A15F24" w14:textId="77777777" w:rsidR="009D3E59" w:rsidRDefault="009D3E59" w:rsidP="009D3E59">
      <w:pPr>
        <w:pStyle w:val="ListParagraph"/>
        <w:spacing w:after="0"/>
        <w:jc w:val="both"/>
        <w:rPr>
          <w:rFonts w:eastAsia="Sylfaen" w:cs="Arial"/>
          <w:lang w:val="ka-GE"/>
        </w:rPr>
      </w:pPr>
    </w:p>
    <w:p w14:paraId="6EE3F8C4" w14:textId="25897CAC" w:rsidR="00BA0FB6" w:rsidRDefault="009D3E59" w:rsidP="00BA0FB6">
      <w:pPr>
        <w:spacing w:after="0"/>
        <w:jc w:val="both"/>
        <w:rPr>
          <w:rFonts w:eastAsia="Sylfaen" w:cs="Arial"/>
          <w:lang w:val="ka-GE"/>
        </w:rPr>
      </w:pPr>
      <w:r w:rsidRPr="00094B5E">
        <w:rPr>
          <w:rFonts w:eastAsia="Sylfaen" w:cs="Arial"/>
          <w:lang w:val="ka-GE"/>
        </w:rPr>
        <w:t>კომისიაზე მსჯელობის შემდგომ მიღ</w:t>
      </w:r>
      <w:r w:rsidR="005A15CA">
        <w:rPr>
          <w:rFonts w:eastAsia="Sylfaen" w:cs="Arial"/>
          <w:lang w:val="ka-GE"/>
        </w:rPr>
        <w:t>წე</w:t>
      </w:r>
      <w:r w:rsidRPr="00094B5E">
        <w:rPr>
          <w:rFonts w:eastAsia="Sylfaen" w:cs="Arial"/>
          <w:lang w:val="ka-GE"/>
        </w:rPr>
        <w:t>ულ იქნა შეთანხმება, რომ 200 ლარიანი კომპე</w:t>
      </w:r>
      <w:r w:rsidR="004714D9">
        <w:rPr>
          <w:rFonts w:eastAsia="Sylfaen" w:cs="Arial"/>
          <w:lang w:val="ka-GE"/>
        </w:rPr>
        <w:t>ნ</w:t>
      </w:r>
      <w:r w:rsidRPr="00094B5E">
        <w:rPr>
          <w:rFonts w:eastAsia="Sylfaen" w:cs="Arial"/>
          <w:lang w:val="ka-GE"/>
        </w:rPr>
        <w:t>საციის მიმღები პირი თუ გარდაიცვალა მ/წლის მაისის თვეში</w:t>
      </w:r>
      <w:r w:rsidR="004714D9">
        <w:rPr>
          <w:rFonts w:eastAsia="Sylfaen" w:cs="Arial"/>
          <w:lang w:val="ka-GE"/>
        </w:rPr>
        <w:t>,</w:t>
      </w:r>
      <w:r w:rsidR="00094B5E" w:rsidRPr="00094B5E">
        <w:rPr>
          <w:rFonts w:eastAsia="Sylfaen" w:cs="Arial"/>
          <w:lang w:val="ka-GE"/>
        </w:rPr>
        <w:t xml:space="preserve"> ეკუთვნის 2 თვის </w:t>
      </w:r>
      <w:r w:rsidR="005A15CA">
        <w:rPr>
          <w:rFonts w:eastAsia="Sylfaen" w:cs="Arial"/>
          <w:lang w:val="ka-GE"/>
        </w:rPr>
        <w:t>კ</w:t>
      </w:r>
      <w:r w:rsidR="005A15CA" w:rsidRPr="00094B5E">
        <w:rPr>
          <w:rFonts w:eastAsia="Sylfaen" w:cs="Arial"/>
          <w:lang w:val="ka-GE"/>
        </w:rPr>
        <w:t>ომპე</w:t>
      </w:r>
      <w:r w:rsidR="004714D9">
        <w:rPr>
          <w:rFonts w:eastAsia="Sylfaen" w:cs="Arial"/>
          <w:lang w:val="ka-GE"/>
        </w:rPr>
        <w:t>ნ</w:t>
      </w:r>
      <w:r w:rsidR="005A15CA" w:rsidRPr="00094B5E">
        <w:rPr>
          <w:rFonts w:eastAsia="Sylfaen" w:cs="Arial"/>
          <w:lang w:val="ka-GE"/>
        </w:rPr>
        <w:t xml:space="preserve">საცია </w:t>
      </w:r>
      <w:r w:rsidR="00094B5E" w:rsidRPr="00094B5E">
        <w:rPr>
          <w:rFonts w:eastAsia="Sylfaen" w:cs="Arial"/>
          <w:lang w:val="ka-GE"/>
        </w:rPr>
        <w:t xml:space="preserve">(აპრილის, მაისის).  </w:t>
      </w:r>
      <w:r w:rsidR="00094B5E">
        <w:rPr>
          <w:rFonts w:eastAsia="Sylfaen" w:cs="Arial"/>
          <w:lang w:val="ka-GE"/>
        </w:rPr>
        <w:t xml:space="preserve">არაკომისიური </w:t>
      </w:r>
      <w:r w:rsidR="00094B5E" w:rsidRPr="00094B5E">
        <w:rPr>
          <w:rFonts w:eastAsia="Sylfaen" w:cs="Arial"/>
          <w:lang w:val="ka-GE"/>
        </w:rPr>
        <w:t>300 ლარიანი კომპესაციის მიმღები პირები</w:t>
      </w:r>
      <w:r w:rsidR="00094B5E">
        <w:rPr>
          <w:rFonts w:eastAsia="Sylfaen" w:cs="Arial"/>
          <w:lang w:val="ka-GE"/>
        </w:rPr>
        <w:t xml:space="preserve">, რომლებიც გარდაიცვალნენ რეგისტრაციის </w:t>
      </w:r>
      <w:r w:rsidR="00BA0FB6">
        <w:rPr>
          <w:rFonts w:eastAsia="Sylfaen" w:cs="Arial"/>
          <w:lang w:val="ka-GE"/>
        </w:rPr>
        <w:t>შ</w:t>
      </w:r>
      <w:r w:rsidR="00094B5E">
        <w:rPr>
          <w:rFonts w:eastAsia="Sylfaen" w:cs="Arial"/>
          <w:lang w:val="ka-GE"/>
        </w:rPr>
        <w:t>ემდგომ უნდა მიეცე</w:t>
      </w:r>
      <w:r w:rsidR="005A15CA">
        <w:rPr>
          <w:rFonts w:eastAsia="Sylfaen" w:cs="Arial"/>
          <w:lang w:val="ka-GE"/>
        </w:rPr>
        <w:t>თ</w:t>
      </w:r>
      <w:r w:rsidR="00094B5E">
        <w:rPr>
          <w:rFonts w:eastAsia="Sylfaen" w:cs="Arial"/>
          <w:lang w:val="ka-GE"/>
        </w:rPr>
        <w:t xml:space="preserve"> კუთვნილი კომპესაცია. </w:t>
      </w:r>
    </w:p>
    <w:p w14:paraId="2AC1E1C1" w14:textId="77777777" w:rsidR="00BA0FB6" w:rsidRDefault="00BA0FB6" w:rsidP="00BA0FB6">
      <w:pPr>
        <w:spacing w:after="0"/>
        <w:jc w:val="both"/>
        <w:rPr>
          <w:rFonts w:eastAsia="Sylfaen" w:cs="Arial"/>
          <w:lang w:val="ka-GE"/>
        </w:rPr>
      </w:pPr>
    </w:p>
    <w:p w14:paraId="1F3E8E38" w14:textId="4D9E517D" w:rsidR="000660E3" w:rsidRDefault="00094B5E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ასევე, </w:t>
      </w:r>
      <w:r w:rsidR="00BA0FB6">
        <w:rPr>
          <w:rFonts w:eastAsia="Sylfaen" w:cs="Arial"/>
        </w:rPr>
        <w:t xml:space="preserve"> </w:t>
      </w:r>
      <w:r w:rsidR="00BA0FB6">
        <w:rPr>
          <w:rFonts w:eastAsia="Sylfaen" w:cs="Arial"/>
          <w:lang w:val="ka-GE"/>
        </w:rPr>
        <w:t>არაკომისიური 300 ლარიანი კომპე</w:t>
      </w:r>
      <w:r w:rsidR="004714D9">
        <w:rPr>
          <w:rFonts w:eastAsia="Sylfaen" w:cs="Arial"/>
          <w:lang w:val="ka-GE"/>
        </w:rPr>
        <w:t>ნ</w:t>
      </w:r>
      <w:r w:rsidR="00BA0FB6">
        <w:rPr>
          <w:rFonts w:eastAsia="Sylfaen" w:cs="Arial"/>
          <w:lang w:val="ka-GE"/>
        </w:rPr>
        <w:t xml:space="preserve">საციის მიმღებ პირებზე,  კომისიაზე მსჯელობის შემდგომ,  </w:t>
      </w:r>
      <w:r w:rsidR="00BA0FB6" w:rsidRPr="00BA0FB6">
        <w:rPr>
          <w:rFonts w:eastAsia="Sylfaen" w:cs="Arial"/>
          <w:lang w:val="ka-GE"/>
        </w:rPr>
        <w:t>სამინისტროს იურიდიული დეპარტამენტის წარმომადგენელი</w:t>
      </w:r>
      <w:r w:rsidR="00BA0FB6">
        <w:rPr>
          <w:rFonts w:eastAsia="Sylfaen" w:cs="Arial"/>
          <w:lang w:val="ka-GE"/>
        </w:rPr>
        <w:t xml:space="preserve">ს  </w:t>
      </w:r>
      <w:r w:rsidR="00BA0FB6" w:rsidRPr="009378F4">
        <w:rPr>
          <w:rFonts w:eastAsia="Times New Roman" w:cs="Sylfaen"/>
          <w:color w:val="000000"/>
          <w:lang w:val="ka-GE"/>
        </w:rPr>
        <w:t>გ.</w:t>
      </w:r>
      <w:r w:rsidR="00BA0FB6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BA0FB6" w:rsidRPr="009378F4">
        <w:rPr>
          <w:rFonts w:eastAsia="Times New Roman" w:cs="Sylfaen"/>
          <w:color w:val="000000"/>
          <w:lang w:val="ka-GE"/>
        </w:rPr>
        <w:t>ჩიღოშვილი</w:t>
      </w:r>
      <w:r w:rsidR="00BA0FB6">
        <w:rPr>
          <w:rFonts w:eastAsia="Times New Roman" w:cs="Sylfaen"/>
          <w:color w:val="000000"/>
          <w:lang w:val="ka-GE"/>
        </w:rPr>
        <w:t>ს რეკომენდაციის საფუძველზე</w:t>
      </w:r>
      <w:r w:rsidR="004714D9">
        <w:rPr>
          <w:rFonts w:eastAsia="Times New Roman" w:cs="Sylfaen"/>
          <w:color w:val="000000"/>
          <w:lang w:val="ka-GE"/>
        </w:rPr>
        <w:t>,</w:t>
      </w:r>
      <w:r w:rsidR="00BA0FB6">
        <w:rPr>
          <w:rFonts w:eastAsia="Times New Roman" w:cs="Sylfaen"/>
          <w:color w:val="000000"/>
          <w:lang w:val="ka-GE"/>
        </w:rPr>
        <w:t xml:space="preserve"> მიღებულ იქნა შეთანხმება, რომ </w:t>
      </w:r>
      <w:r w:rsidR="001B32BF">
        <w:rPr>
          <w:rFonts w:eastAsia="Times New Roman" w:cs="Sylfaen"/>
          <w:color w:val="000000"/>
          <w:lang w:val="ka-GE"/>
        </w:rPr>
        <w:t xml:space="preserve"> კომპე</w:t>
      </w:r>
      <w:r w:rsidR="004714D9">
        <w:rPr>
          <w:rFonts w:eastAsia="Times New Roman" w:cs="Sylfaen"/>
          <w:color w:val="000000"/>
          <w:lang w:val="ka-GE"/>
        </w:rPr>
        <w:t>ნ</w:t>
      </w:r>
      <w:r w:rsidR="001B32BF">
        <w:rPr>
          <w:rFonts w:eastAsia="Times New Roman" w:cs="Sylfaen"/>
          <w:color w:val="000000"/>
          <w:lang w:val="ka-GE"/>
        </w:rPr>
        <w:t>საციის მიმღებს ჩაერიცხება კუთვნილი კომპე</w:t>
      </w:r>
      <w:r w:rsidR="005A15CA">
        <w:rPr>
          <w:rFonts w:eastAsia="Times New Roman" w:cs="Sylfaen"/>
          <w:color w:val="000000"/>
          <w:lang w:val="ka-GE"/>
        </w:rPr>
        <w:t>ნ</w:t>
      </w:r>
      <w:r w:rsidR="001B32BF">
        <w:rPr>
          <w:rFonts w:eastAsia="Times New Roman" w:cs="Sylfaen"/>
          <w:color w:val="000000"/>
          <w:lang w:val="ka-GE"/>
        </w:rPr>
        <w:t>საცია, დადებითი სტატუსის შემთხვევაში, თუ მისი  განაცხადის კომისიაზე განხილვის დროს არ ფიქსირდება მისი გარდაცვალება. აღნიშნული შეთანხმება გავრცელდება ყველა რეგისტრირებულ კომისიურ განაცხადებზე.</w:t>
      </w:r>
    </w:p>
    <w:p w14:paraId="5E2ECA35" w14:textId="77777777" w:rsidR="002C1BDC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441035C9" w14:textId="77777777" w:rsidR="002C1BDC" w:rsidRPr="00CA7083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63C7A797" w14:textId="28D42C71" w:rsidR="00F75678" w:rsidRPr="009378F4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9378F4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343CA43" w14:textId="77777777" w:rsidTr="00065AB2">
        <w:tc>
          <w:tcPr>
            <w:tcW w:w="5985" w:type="dxa"/>
          </w:tcPr>
          <w:p w14:paraId="46EEE7B5" w14:textId="77777777" w:rsidR="00F75678" w:rsidRPr="009378F4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9378F4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563BF17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DF3022F" w14:textId="77777777" w:rsidTr="00065AB2">
        <w:tc>
          <w:tcPr>
            <w:tcW w:w="5985" w:type="dxa"/>
          </w:tcPr>
          <w:p w14:paraId="4AB329A2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072B433E" w14:textId="77777777" w:rsidTr="00065AB2">
        <w:tc>
          <w:tcPr>
            <w:tcW w:w="5985" w:type="dxa"/>
          </w:tcPr>
          <w:p w14:paraId="7EA791A6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C712F5D" w14:textId="77777777" w:rsidTr="00065AB2">
        <w:tc>
          <w:tcPr>
            <w:tcW w:w="5985" w:type="dxa"/>
          </w:tcPr>
          <w:p w14:paraId="21BF431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0DC0F5F" w14:textId="77777777" w:rsidTr="00065AB2">
        <w:tc>
          <w:tcPr>
            <w:tcW w:w="5985" w:type="dxa"/>
          </w:tcPr>
          <w:p w14:paraId="2D32F055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5CA4FFB4" w14:textId="77777777" w:rsidTr="00065AB2">
        <w:tc>
          <w:tcPr>
            <w:tcW w:w="5985" w:type="dxa"/>
          </w:tcPr>
          <w:p w14:paraId="05467187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77AEEB89" w14:textId="77777777" w:rsidTr="000A7EDA">
        <w:tc>
          <w:tcPr>
            <w:tcW w:w="5985" w:type="dxa"/>
          </w:tcPr>
          <w:p w14:paraId="40F282F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3A86E38E" w14:textId="77777777" w:rsidTr="00065AB2">
        <w:tc>
          <w:tcPr>
            <w:tcW w:w="5985" w:type="dxa"/>
          </w:tcPr>
          <w:p w14:paraId="0C8ED1EC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9378F4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7E966E6A" w14:textId="77777777" w:rsidTr="00065AB2">
        <w:tc>
          <w:tcPr>
            <w:tcW w:w="5985" w:type="dxa"/>
          </w:tcPr>
          <w:p w14:paraId="63D497F9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9378F4" w14:paraId="2270AA1B" w14:textId="77777777" w:rsidTr="00065AB2">
        <w:tc>
          <w:tcPr>
            <w:tcW w:w="5985" w:type="dxa"/>
          </w:tcPr>
          <w:p w14:paraId="6C16D63C" w14:textId="77777777" w:rsidR="00124EB5" w:rsidRPr="009378F4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9378F4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9378F4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9378F4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 xml:space="preserve">ნინო </w:t>
            </w:r>
            <w:r w:rsidRPr="009378F4">
              <w:rPr>
                <w:rFonts w:eastAsia="Times New Roman" w:cs="Sylfaen"/>
                <w:color w:val="000000"/>
                <w:lang w:val="ka-GE"/>
              </w:rPr>
              <w:t xml:space="preserve"> </w:t>
            </w:r>
            <w:r w:rsidR="00124EB5" w:rsidRPr="009378F4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9378F4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1634C1EA" w14:textId="77777777" w:rsidTr="00065AB2">
        <w:tc>
          <w:tcPr>
            <w:tcW w:w="5985" w:type="dxa"/>
          </w:tcPr>
          <w:p w14:paraId="573A972A" w14:textId="01310BFF" w:rsidR="00F75678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მდივანი</w:t>
            </w:r>
            <w:r w:rsidR="00124EB5" w:rsidRPr="009378F4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9378F4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ლიკა კლიმიაშვილი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90789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9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2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7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17"/>
  </w:num>
  <w:num w:numId="15">
    <w:abstractNumId w:val="2"/>
  </w:num>
  <w:num w:numId="16">
    <w:abstractNumId w:val="11"/>
  </w:num>
  <w:num w:numId="17">
    <w:abstractNumId w:val="6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A1">
    <w15:presenceInfo w15:providerId="None" w15:userId="SES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660E3"/>
    <w:rsid w:val="00077BF8"/>
    <w:rsid w:val="00086C85"/>
    <w:rsid w:val="00094B5E"/>
    <w:rsid w:val="000A79C2"/>
    <w:rsid w:val="000A7EDA"/>
    <w:rsid w:val="000B66AB"/>
    <w:rsid w:val="00124EB5"/>
    <w:rsid w:val="001320ED"/>
    <w:rsid w:val="00132462"/>
    <w:rsid w:val="00136C30"/>
    <w:rsid w:val="00187300"/>
    <w:rsid w:val="0019254E"/>
    <w:rsid w:val="00197D09"/>
    <w:rsid w:val="001A1960"/>
    <w:rsid w:val="001B32BF"/>
    <w:rsid w:val="001D2057"/>
    <w:rsid w:val="001E1A5A"/>
    <w:rsid w:val="001E2169"/>
    <w:rsid w:val="001F5E73"/>
    <w:rsid w:val="00213CB4"/>
    <w:rsid w:val="00241A6B"/>
    <w:rsid w:val="00244227"/>
    <w:rsid w:val="00262282"/>
    <w:rsid w:val="00270258"/>
    <w:rsid w:val="00284F48"/>
    <w:rsid w:val="002B01AD"/>
    <w:rsid w:val="002B1DD7"/>
    <w:rsid w:val="002B2B09"/>
    <w:rsid w:val="002C1BDC"/>
    <w:rsid w:val="002F143D"/>
    <w:rsid w:val="002F2427"/>
    <w:rsid w:val="002F35DE"/>
    <w:rsid w:val="002F652D"/>
    <w:rsid w:val="00305573"/>
    <w:rsid w:val="003132F1"/>
    <w:rsid w:val="00316CAF"/>
    <w:rsid w:val="0032414D"/>
    <w:rsid w:val="00345325"/>
    <w:rsid w:val="003650DD"/>
    <w:rsid w:val="003750CC"/>
    <w:rsid w:val="00386AD4"/>
    <w:rsid w:val="00391E4F"/>
    <w:rsid w:val="003B4785"/>
    <w:rsid w:val="003B565E"/>
    <w:rsid w:val="003C6451"/>
    <w:rsid w:val="003D7D9D"/>
    <w:rsid w:val="003E6328"/>
    <w:rsid w:val="003F5AB9"/>
    <w:rsid w:val="00410607"/>
    <w:rsid w:val="00426D32"/>
    <w:rsid w:val="004327A9"/>
    <w:rsid w:val="00447BAA"/>
    <w:rsid w:val="0045016B"/>
    <w:rsid w:val="004714D9"/>
    <w:rsid w:val="004730E7"/>
    <w:rsid w:val="004B0937"/>
    <w:rsid w:val="004B41A8"/>
    <w:rsid w:val="004B5B8B"/>
    <w:rsid w:val="004D26B5"/>
    <w:rsid w:val="005346DA"/>
    <w:rsid w:val="00597707"/>
    <w:rsid w:val="005A15CA"/>
    <w:rsid w:val="005A45D1"/>
    <w:rsid w:val="005B1508"/>
    <w:rsid w:val="005D4D48"/>
    <w:rsid w:val="005E70CC"/>
    <w:rsid w:val="00627218"/>
    <w:rsid w:val="00642B21"/>
    <w:rsid w:val="0067497A"/>
    <w:rsid w:val="00685EA7"/>
    <w:rsid w:val="006947BB"/>
    <w:rsid w:val="00695E08"/>
    <w:rsid w:val="006B1820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6248E"/>
    <w:rsid w:val="007865CE"/>
    <w:rsid w:val="007A26D0"/>
    <w:rsid w:val="007A6243"/>
    <w:rsid w:val="007D505B"/>
    <w:rsid w:val="007E5DD5"/>
    <w:rsid w:val="007F7D27"/>
    <w:rsid w:val="00833BE6"/>
    <w:rsid w:val="008B18C8"/>
    <w:rsid w:val="008B253F"/>
    <w:rsid w:val="008C0780"/>
    <w:rsid w:val="008F49CB"/>
    <w:rsid w:val="008F76F5"/>
    <w:rsid w:val="00907891"/>
    <w:rsid w:val="00920215"/>
    <w:rsid w:val="00925A92"/>
    <w:rsid w:val="009262E4"/>
    <w:rsid w:val="00927CBB"/>
    <w:rsid w:val="0093116B"/>
    <w:rsid w:val="009378F4"/>
    <w:rsid w:val="009441DD"/>
    <w:rsid w:val="00965266"/>
    <w:rsid w:val="00982FAC"/>
    <w:rsid w:val="009A1689"/>
    <w:rsid w:val="009A7A79"/>
    <w:rsid w:val="009B4156"/>
    <w:rsid w:val="009D3E59"/>
    <w:rsid w:val="009F1619"/>
    <w:rsid w:val="009F2762"/>
    <w:rsid w:val="00A13C69"/>
    <w:rsid w:val="00A13CC4"/>
    <w:rsid w:val="00A33547"/>
    <w:rsid w:val="00A4189A"/>
    <w:rsid w:val="00A476C6"/>
    <w:rsid w:val="00A5683C"/>
    <w:rsid w:val="00A66706"/>
    <w:rsid w:val="00A809D3"/>
    <w:rsid w:val="00AC2247"/>
    <w:rsid w:val="00AC3BD0"/>
    <w:rsid w:val="00AC545F"/>
    <w:rsid w:val="00AD27F2"/>
    <w:rsid w:val="00AE6CC9"/>
    <w:rsid w:val="00B04E99"/>
    <w:rsid w:val="00B15BBB"/>
    <w:rsid w:val="00B355B2"/>
    <w:rsid w:val="00B72401"/>
    <w:rsid w:val="00BA0FB6"/>
    <w:rsid w:val="00BA5DC9"/>
    <w:rsid w:val="00BE5DE7"/>
    <w:rsid w:val="00C00C34"/>
    <w:rsid w:val="00C45BE6"/>
    <w:rsid w:val="00C73C62"/>
    <w:rsid w:val="00C80755"/>
    <w:rsid w:val="00C92A7F"/>
    <w:rsid w:val="00CA7083"/>
    <w:rsid w:val="00CB2CE2"/>
    <w:rsid w:val="00CB4A4A"/>
    <w:rsid w:val="00CF084C"/>
    <w:rsid w:val="00CF65D3"/>
    <w:rsid w:val="00D00BA3"/>
    <w:rsid w:val="00D36B6B"/>
    <w:rsid w:val="00D47440"/>
    <w:rsid w:val="00D52E07"/>
    <w:rsid w:val="00D62528"/>
    <w:rsid w:val="00D667AF"/>
    <w:rsid w:val="00D80433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7245A"/>
    <w:rsid w:val="00E83BD7"/>
    <w:rsid w:val="00E931E8"/>
    <w:rsid w:val="00EA5FDC"/>
    <w:rsid w:val="00EB3590"/>
    <w:rsid w:val="00ED1D4B"/>
    <w:rsid w:val="00ED288A"/>
    <w:rsid w:val="00ED2F4F"/>
    <w:rsid w:val="00EE1676"/>
    <w:rsid w:val="00F5377A"/>
    <w:rsid w:val="00F56A00"/>
    <w:rsid w:val="00F75678"/>
    <w:rsid w:val="00FA5DAC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D31F-46BC-4799-9D9D-F10E2549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8</cp:revision>
  <cp:lastPrinted>2020-06-19T04:50:00Z</cp:lastPrinted>
  <dcterms:created xsi:type="dcterms:W3CDTF">2020-06-25T10:47:00Z</dcterms:created>
  <dcterms:modified xsi:type="dcterms:W3CDTF">2020-06-25T10:57:00Z</dcterms:modified>
</cp:coreProperties>
</file>